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hd w:val="clear" w:color="auto" w:fill="FFFFFF"/>
        <w:jc w:val="both"/>
        <w:rPr/>
      </w:pPr>
      <w:r>
        <w:rPr>
          <w:rFonts w:cs="Arial" w:ascii="Arial" w:hAnsi="Arial"/>
          <w:b/>
          <w:bCs/>
          <w:color w:val="000000"/>
          <w:u w:val="single"/>
        </w:rPr>
        <w:t>Documentos para retificação ou inserção de medidas e confrontações de imóveis urbanos</w:t>
      </w:r>
      <w:r>
        <w:rPr>
          <w:rFonts w:cs="Arial" w:ascii="Arial" w:hAnsi="Arial"/>
          <w:color w:val="000000"/>
        </w:rPr>
        <w:t>:</w:t>
      </w:r>
    </w:p>
    <w:p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1) Requerimento com firma reconhecida </w:t>
      </w:r>
      <w:bookmarkStart w:id="0" w:name="_Hlk34404555"/>
      <w:r>
        <w:rPr>
          <w:rFonts w:cs="Arial" w:ascii="Arial" w:hAnsi="Arial"/>
          <w:color w:val="000000"/>
        </w:rPr>
        <w:t>contendo a qualificação completa dos requerentes (nome, CPF, RG, estado civil e endereço)</w:t>
      </w:r>
      <w:bookmarkEnd w:id="0"/>
      <w:r>
        <w:rPr>
          <w:rFonts w:cs="Arial" w:ascii="Arial" w:hAnsi="Arial"/>
          <w:color w:val="000000"/>
        </w:rPr>
        <w:t xml:space="preserve"> e a descrição do imóvel retificado com todas as suas características: espécie, localização (logradouro, número, município), área total, amarração, quarteirão, medidas e confrontações, distância entre os lindeiros e cadastro técnico imobiliário).</w:t>
      </w:r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     </w:t>
      </w:r>
      <w:r>
        <w:rPr>
          <w:rFonts w:cs="Arial" w:ascii="Arial" w:hAnsi="Arial"/>
          <w:color w:val="000000"/>
        </w:rPr>
        <w:t>Além disso, deve constar no instrumento a autorização genérica para todos os atos averbáveis relativos aos elementos qualificadores das partes e do imóvel que se fizerem necessários ao registro (art. 221, inciso II da Lei 6.015/73, art. 416, incisos I, IX e X, art. 616, caput e art. 620 da CNNR /RS);</w:t>
      </w:r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  <w:bookmarkStart w:id="1" w:name="_Hlk34640990"/>
      <w:bookmarkStart w:id="2" w:name="_Hlk34404228"/>
      <w:bookmarkStart w:id="3" w:name="_Hlk34640990"/>
      <w:bookmarkStart w:id="4" w:name="_Hlk34404228"/>
      <w:bookmarkEnd w:id="3"/>
      <w:bookmarkEnd w:id="4"/>
    </w:p>
    <w:p>
      <w:pPr>
        <w:pStyle w:val="Standard"/>
        <w:jc w:val="both"/>
        <w:rPr/>
      </w:pPr>
      <w:r>
        <w:rPr>
          <w:rFonts w:cs="Arial" w:ascii="Arial" w:hAnsi="Arial"/>
          <w:color w:val="000000"/>
        </w:rPr>
        <w:t xml:space="preserve">Obs.: O requerimento deverá ser assinado por </w:t>
      </w:r>
      <w:r>
        <w:rPr>
          <w:rFonts w:cs="Arial" w:ascii="Arial" w:hAnsi="Arial"/>
          <w:b/>
          <w:bCs/>
          <w:color w:val="000000"/>
        </w:rPr>
        <w:t xml:space="preserve">todos os titulares de direitos reais sobre o imóvel, </w:t>
      </w:r>
      <w:r>
        <w:rPr>
          <w:rFonts w:cs="Arial" w:ascii="Arial" w:hAnsi="Arial"/>
          <w:color w:val="000000"/>
        </w:rPr>
        <w:t>a exemplo do credor fiduciário, credor hipotecário e usufrutuário, inclusive cônjuge, salvo se casados pelo regime da separação total de bens (art. 616, §1º da CNNR/RS);</w:t>
      </w:r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2) Memorial descritivo e planta contendo a situação anterior e posterior do imóvel, assinados pelos proprietários e responsável técnico, com reconhecimento das assinaturas em um dos documentos.</w:t>
      </w:r>
    </w:p>
    <w:p>
      <w:pPr>
        <w:pStyle w:val="Standard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  <w:bookmarkStart w:id="5" w:name="_GoBack"/>
      <w:bookmarkStart w:id="6" w:name="_GoBack"/>
      <w:bookmarkEnd w:id="6"/>
    </w:p>
    <w:p>
      <w:pPr>
        <w:pStyle w:val="Standard"/>
        <w:shd w:val="clear" w:color="auto" w:fill="FFFFFF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Obs.: Solicitamos que enviem em formato digital (PDF) o arquivo de mapas, mesmo que sem as assinaturas para fins de arquivamento.</w:t>
      </w:r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3) </w:t>
      </w:r>
      <w:r>
        <w:rPr>
          <w:rFonts w:eastAsia="Arial" w:cs="Arial" w:ascii="Arial" w:hAnsi="Arial"/>
        </w:rPr>
        <w:t>ART /RRT/TRT quitada referente ao trabalho técnico realizado (Art. 643 da CNNR/RS);</w:t>
      </w:r>
      <w:bookmarkStart w:id="7" w:name="_Hlk34400205"/>
      <w:bookmarkEnd w:id="7"/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cs="Arial" w:ascii="Arial" w:hAnsi="Arial"/>
          <w:color w:val="000000"/>
        </w:rPr>
        <w:t>4)</w:t>
      </w:r>
      <w:bookmarkStart w:id="8" w:name="_Hlk34400232"/>
      <w:r>
        <w:rPr>
          <w:rFonts w:cs="Arial" w:ascii="Arial" w:hAnsi="Arial"/>
          <w:color w:val="000000"/>
        </w:rPr>
        <w:t xml:space="preserve"> </w:t>
      </w:r>
      <w:bookmarkEnd w:id="8"/>
      <w:r>
        <w:rPr>
          <w:rFonts w:cs="Arial" w:ascii="Arial" w:hAnsi="Arial"/>
          <w:color w:val="000000"/>
        </w:rPr>
        <w:t>Colher a anuência de todos os confrontantes do imóvel, mediante assinatura (com reconhecimento de firma), lançada na planta OU no memorial descritivo (Art. 615, 619 e 620 da CNNR/RS);</w:t>
      </w:r>
    </w:p>
    <w:p>
      <w:pPr>
        <w:pStyle w:val="Standard"/>
        <w:jc w:val="both"/>
        <w:rPr>
          <w:rFonts w:ascii="Arial" w:hAnsi="Arial"/>
        </w:rPr>
      </w:pPr>
      <w:r>
        <w:rPr>
          <w:rFonts w:cs="Arial" w:ascii="Arial" w:hAnsi="Arial"/>
          <w:color w:val="000000"/>
        </w:rPr>
        <w:t>*Deverão ser indicadas as matrículas dos imóveis confrontantes, a fim de verificar-se a legitimidade de quem firmou anuência na documentação técnica (Art. 619 da CNNR/RS);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cs="Arial" w:ascii="Arial" w:hAnsi="Arial"/>
          <w:color w:val="000000"/>
        </w:rPr>
        <w:t>5) D</w:t>
      </w:r>
      <w:r>
        <w:rPr>
          <w:rFonts w:eastAsia="Arial" w:cs="Arial" w:ascii="Arial" w:hAnsi="Arial"/>
        </w:rPr>
        <w:t>eclaração firmada pelos proprietários e pelo responsável técnico (com firma reconhecida), de que o processo de retificação do imóvel respeitou plenamente as divisas intra muros (Art. 613, parágrafo único, da CNNR/RS);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eastAsia="Arial" w:cs="Arial" w:ascii="Arial" w:hAnsi="Arial"/>
        </w:rPr>
        <w:t>6) Declaração assinada pelos proprietários e pelo responsável técnico (com firma reconhecida), de que a medição respeitou as faixas de domínio público (Art. 616, §3º, da CNNR/RS);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eastAsia="Arial" w:cs="Arial" w:ascii="Arial" w:hAnsi="Arial"/>
        </w:rPr>
        <w:t>7) Apresentar certidão, expedida pela Prefeitura Municipal, informando o cadastro imobiliário do imóvel (Art. 495, II, da CNNR/RS);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eastAsia="Arial" w:cs="Arial" w:ascii="Arial" w:hAnsi="Arial"/>
        </w:rPr>
        <w:t xml:space="preserve">8) Visando conferir celeridade ao registro pretendido, a parte deverá enviar, via e-mail, o memorial descritivo, em formato word e com identificação do número da Guia no campo "assunto". *Email: </w:t>
      </w:r>
      <w:hyperlink r:id="rId3">
        <w:r>
          <w:rPr>
            <w:rStyle w:val="LinkdaInternet"/>
            <w:rFonts w:eastAsia="Arial" w:cs="Arial" w:ascii="Arial" w:hAnsi="Arial"/>
          </w:rPr>
          <w:t>risma.atendimento@gmail.com</w:t>
        </w:r>
      </w:hyperlink>
    </w:p>
    <w:p>
      <w:pPr>
        <w:pStyle w:val="Standard"/>
        <w:jc w:val="both"/>
        <w:rPr>
          <w:rFonts w:ascii="Arial" w:hAnsi="Arial"/>
        </w:rPr>
      </w:pPr>
      <w:r>
        <w:rPr/>
      </w:r>
    </w:p>
    <w:p>
      <w:pPr>
        <w:pStyle w:val="Standard"/>
        <w:jc w:val="both"/>
        <w:rPr>
          <w:rFonts w:ascii="Arial" w:hAnsi="Arial"/>
        </w:rPr>
      </w:pPr>
      <w:r>
        <w:rPr>
          <w:rFonts w:eastAsia="Arial" w:cs="Arial" w:ascii="Arial" w:hAnsi="Arial"/>
        </w:rPr>
        <w:t>9</w:t>
      </w:r>
      <w:r>
        <w:rPr>
          <w:rFonts w:eastAsia="Arial" w:cs="Arial" w:ascii="Arial" w:hAnsi="Arial"/>
        </w:rPr>
        <w:t>)  Nos termos do artigo 343-G, do Provimento n</w:t>
      </w:r>
      <w:r>
        <w:rPr>
          <w:rFonts w:cs="Arial" w:ascii="Arial" w:hAnsi="Arial"/>
        </w:rPr>
        <w:t xml:space="preserve">° 149 do CNJ, as coordenadas geodésicas da situação final do imóvel deverão ser lançadas diretamente no Mapa do Registro de Imóveis do Brasil – SIG-RI, pelo profissional técnico que realizou o presente procedimento de retificação de medidas/fusão/desmembramento/gleba/more/loteamento/ reurb, conforme Manual de Uso, localizado no site: </w:t>
      </w:r>
      <w:hyperlink r:id="rId4">
        <w:r>
          <w:rPr>
            <w:rFonts w:cs="Arial" w:ascii="Arial" w:hAnsi="Arial"/>
            <w:color w:val="0563C1"/>
            <w:u w:val="single"/>
          </w:rPr>
          <w:t>https://mapa.onr.org.br/sigri/manual/manual-profissionais-tecnicos</w:t>
        </w:r>
      </w:hyperlink>
    </w:p>
    <w:p>
      <w:pPr>
        <w:pStyle w:val="Standard"/>
        <w:jc w:val="both"/>
        <w:rPr>
          <w:rFonts w:ascii="Arial" w:hAnsi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cs="Arial" w:ascii="Arial" w:hAnsi="Arial"/>
        </w:rPr>
        <w:t>10</w:t>
      </w:r>
      <w:r>
        <w:rPr>
          <w:rFonts w:cs="Arial" w:ascii="Arial" w:hAnsi="Arial"/>
        </w:rPr>
        <w:t xml:space="preserve">) </w:t>
      </w:r>
      <w:r>
        <w:rPr>
          <w:rFonts w:ascii="Arial" w:hAnsi="Arial"/>
          <w:color w:val="000000"/>
        </w:rPr>
        <w:t xml:space="preserve">Deverá ser apresentado documento oficial (Correios) informando o Código de Endereçamento Postal – CEP do imóvel (Art. 440-AQ, §1º e §2º, "a", do Provimento 195 do CNJ). </w:t>
      </w:r>
    </w:p>
    <w:p>
      <w:pPr>
        <w:pStyle w:val="Normal"/>
        <w:spacing w:lineRule="atLeast" w:line="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color w:val="000000"/>
        </w:rPr>
        <w:t xml:space="preserve">*Links para emissão do documento oficial: </w:t>
      </w:r>
      <w:r>
        <w:rPr>
          <w:rFonts w:ascii="Arial" w:hAnsi="Arial"/>
          <w:i/>
          <w:color w:val="000000"/>
        </w:rPr>
        <w:t>https://buscacepinter.correios.com.br/app/localidade_logradouro/index.php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  <w:u w:val="single"/>
        </w:rPr>
        <w:t>ou</w:t>
      </w:r>
      <w:r>
        <w:rPr>
          <w:rFonts w:ascii="Arial" w:hAnsi="Arial"/>
          <w:color w:val="000000"/>
        </w:rPr>
        <w:t xml:space="preserve"> </w:t>
      </w:r>
      <w:hyperlink r:id="rId5">
        <w:r>
          <w:rPr>
            <w:rFonts w:ascii="Arial" w:hAnsi="Arial"/>
            <w:i/>
            <w:color w:val="000000"/>
            <w:u w:val="single"/>
          </w:rPr>
          <w:t>https://buscacepinter.correios.com.br/app/endereco/index.php</w:t>
        </w:r>
      </w:hyperlink>
    </w:p>
    <w:p>
      <w:pPr>
        <w:pStyle w:val="Normal"/>
        <w:spacing w:lineRule="atLeast" w:line="0" w:before="0" w:after="0"/>
        <w:ind w:left="0" w:right="0" w:hanging="0"/>
        <w:rPr>
          <w:rFonts w:ascii="Arial" w:hAnsi="Arial"/>
        </w:rPr>
      </w:pPr>
      <w:r>
        <w:rPr/>
      </w:r>
    </w:p>
    <w:p>
      <w:pPr>
        <w:pStyle w:val="Normal"/>
        <w:jc w:val="both"/>
        <w:rPr>
          <w:rFonts w:ascii="Arial" w:hAnsi="Arial"/>
        </w:rPr>
      </w:pPr>
      <w:hyperlink r:id="rId6">
        <w:r>
          <w:rPr>
            <w:rFonts w:ascii="Arial" w:hAnsi="Arial"/>
          </w:rPr>
        </w:r>
      </w:hyperlink>
    </w:p>
    <w:p>
      <w:pPr>
        <w:pStyle w:val="Standard"/>
        <w:jc w:val="both"/>
        <w:rPr>
          <w:rFonts w:ascii="Arial" w:hAnsi="Arial"/>
        </w:rPr>
      </w:pPr>
      <w:hyperlink r:id="rId7">
        <w:r>
          <w:rPr>
            <w:rFonts w:ascii="Arial" w:hAnsi="Arial"/>
          </w:rPr>
        </w:r>
      </w:hyperlink>
    </w:p>
    <w:p>
      <w:pPr>
        <w:pStyle w:val="Standard"/>
        <w:jc w:val="both"/>
        <w:rPr>
          <w:rFonts w:ascii="Arial" w:hAnsi="Arial"/>
        </w:rPr>
      </w:pPr>
      <w:hyperlink r:id="rId8">
        <w:r>
          <w:rPr>
            <w:rFonts w:ascii="Arial" w:hAnsi="Arial"/>
          </w:rPr>
        </w:r>
      </w:hyperlink>
    </w:p>
    <w:p>
      <w:pPr>
        <w:pStyle w:val="Standard"/>
        <w:jc w:val="both"/>
        <w:rPr>
          <w:rFonts w:ascii="Arial" w:hAnsi="Arial"/>
        </w:rPr>
      </w:pPr>
      <w:hyperlink r:id="rId9">
        <w:r>
          <w:rPr>
            <w:rFonts w:ascii="Arial" w:hAnsi="Arial"/>
          </w:rPr>
        </w:r>
      </w:hyperlink>
    </w:p>
    <w:p>
      <w:pPr>
        <w:pStyle w:val="Standard"/>
        <w:jc w:val="both"/>
        <w:rPr>
          <w:rFonts w:ascii="Arial" w:hAnsi="Arial"/>
        </w:rPr>
      </w:pPr>
      <w:hyperlink r:id="rId10">
        <w:r>
          <w:rPr>
            <w:rFonts w:ascii="Arial" w:hAnsi="Arial"/>
          </w:rPr>
        </w:r>
      </w:hyperlink>
    </w:p>
    <w:p>
      <w:pPr>
        <w:pStyle w:val="Standard"/>
        <w:jc w:val="both"/>
        <w:rPr>
          <w:rFonts w:ascii="Arial" w:hAnsi="Arial"/>
        </w:rPr>
      </w:pPr>
      <w:hyperlink r:id="rId11">
        <w:r>
          <w:rPr>
            <w:rFonts w:ascii="Arial" w:hAnsi="Arial"/>
          </w:rPr>
        </w:r>
      </w:hyperlink>
    </w:p>
    <w:p>
      <w:pPr>
        <w:pStyle w:val="Standard"/>
        <w:jc w:val="both"/>
        <w:rPr>
          <w:rFonts w:ascii="Arial" w:hAnsi="Arial"/>
        </w:rPr>
      </w:pPr>
      <w:hyperlink r:id="rId12">
        <w:r>
          <w:rPr>
            <w:rFonts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  <w:b/>
          <w:b/>
          <w:bCs/>
        </w:rPr>
      </w:pPr>
      <w:hyperlink r:id="rId13">
        <w:r>
          <w:rPr>
            <w:rFonts w:cs="Arial" w:ascii="Arial" w:hAnsi="Arial"/>
            <w:b/>
            <w:bCs/>
          </w:rPr>
        </w:r>
      </w:hyperlink>
    </w:p>
    <w:p>
      <w:pPr>
        <w:pStyle w:val="Standard"/>
        <w:jc w:val="center"/>
        <w:rPr>
          <w:rFonts w:ascii="Arial" w:hAnsi="Arial" w:cs="Arial"/>
          <w:b/>
          <w:b/>
          <w:bCs/>
        </w:rPr>
      </w:pPr>
      <w:hyperlink r:id="rId14">
        <w:r>
          <w:rPr>
            <w:rFonts w:cs="Arial" w:ascii="Arial" w:hAnsi="Arial"/>
            <w:b/>
            <w:bCs/>
          </w:rPr>
          <w:t>MODELO DE REQUERIMENTO:</w:t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15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6">
        <w:r>
          <w:rPr>
            <w:rFonts w:cs="Arial" w:ascii="Arial" w:hAnsi="Arial"/>
          </w:rPr>
          <w:t>Ao Cartório de Registro de Imóveis de Santa Maria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7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8">
        <w:r>
          <w:rPr>
            <w:rFonts w:cs="Arial" w:ascii="Arial" w:hAnsi="Arial"/>
          </w:rPr>
          <w:tab/>
          <w:t>(Nome completo do proprietário e demais titulares de direito real sem abreviaturas), inscrito(a) no CPF nº  , portador(a) do RG  nº  , (estado civil e se casado, o regime de bens, a data do casamento e a qualificação do cônjuge), residente e domiciliado(a) na rua     , nº   , na cidade de      , requer sejam retificadas as medidas e confrontações da (matrícula ou transcrição) nº    do (Livro 2-RG ou Livro 3(constar o livro)) em conformidade com o artigo 213 II da Lei 6.015/73, alterado pelo artigo 59 inciso II da Lei 10.931/04, nos seguintes e exatos termos: (descrever o imóvel após a retificação),  conforme documento em anexo.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9">
        <w:r>
          <w:rPr>
            <w:rFonts w:cs="Arial" w:ascii="Arial" w:hAnsi="Arial"/>
          </w:rPr>
          <w:tab/>
          <w:t>Requeiro e autorizo, ainda, todos os demais atos registrários e averbáveis necessários para os fins requeridos, inclusive atualização de dados de qualificação.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0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1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2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3">
        <w:r>
          <w:rPr>
            <w:rFonts w:cs="Arial" w:ascii="Arial" w:hAnsi="Arial"/>
          </w:rPr>
        </w:r>
      </w:hyperlink>
    </w:p>
    <w:p>
      <w:pPr>
        <w:pStyle w:val="Standard"/>
        <w:jc w:val="right"/>
        <w:rPr>
          <w:rFonts w:ascii="Arial" w:hAnsi="Arial" w:cs="Arial"/>
        </w:rPr>
      </w:pPr>
      <w:hyperlink r:id="rId24">
        <w:r>
          <w:rPr>
            <w:rFonts w:cs="Arial" w:ascii="Arial" w:hAnsi="Arial"/>
          </w:rPr>
          <w:t>Santa Maria, (dia) de (mês) de (ano)</w:t>
        </w:r>
      </w:hyperlink>
    </w:p>
    <w:p>
      <w:pPr>
        <w:pStyle w:val="Standard"/>
        <w:jc w:val="right"/>
        <w:rPr>
          <w:rFonts w:ascii="Arial" w:hAnsi="Arial" w:cs="Arial"/>
        </w:rPr>
      </w:pPr>
      <w:hyperlink r:id="rId25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6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7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8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9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30">
        <w:r>
          <w:rPr>
            <w:rFonts w:cs="Arial" w:ascii="Arial" w:hAnsi="Arial"/>
          </w:rPr>
          <w:t>Assinaturas com reconhecimento de firma</w:t>
        </w:r>
      </w:hyperlink>
      <w:bookmarkStart w:id="9" w:name="_Hlk34397844"/>
      <w:bookmarkEnd w:id="9"/>
    </w:p>
    <w:p>
      <w:pPr>
        <w:pStyle w:val="Standard"/>
        <w:jc w:val="both"/>
        <w:rPr>
          <w:rFonts w:ascii="Arial" w:hAnsi="Arial" w:cs="Arial"/>
          <w:color w:val="000000"/>
        </w:rPr>
      </w:pPr>
      <w:hyperlink r:id="rId31">
        <w:r>
          <w:rPr/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Pr>
      <w:color w:val="0563C1"/>
      <w:u w:val="single"/>
    </w:rPr>
  </w:style>
  <w:style w:type="character" w:styleId="MenoPendente" w:customStyle="1">
    <w:name w:val="Menção Pendente"/>
    <w:basedOn w:val="DefaultParagraphFont"/>
    <w:qFormat/>
    <w:rPr>
      <w:color w:val="605E5C"/>
      <w:shd w:fill="E1DFDD" w:val="clear"/>
    </w:rPr>
  </w:style>
  <w:style w:type="character" w:styleId="Internetlink" w:customStyle="1">
    <w:name w:val="Hyperlink"/>
    <w:qFormat/>
    <w:rPr>
      <w:color w:val="000080"/>
      <w:u w:val="single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ma.atendimento@gmail.com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mapa.onr.org.br/sigri/manual/manual-profissionais-tecnicos" TargetMode="External"/><Relationship Id="rId5" Type="http://schemas.openxmlformats.org/officeDocument/2006/relationships/hyperlink" Target="https://buscacepinter.correios.com.br/app/endereco/index.php" TargetMode="External"/><Relationship Id="rId6" Type="http://schemas.openxmlformats.org/officeDocument/2006/relationships/hyperlink" Target="https://buscacepinter.correios.com.br/app/endereco/index.php" TargetMode="External"/><Relationship Id="rId7" Type="http://schemas.openxmlformats.org/officeDocument/2006/relationships/hyperlink" Target="https://buscacepinter.correios.com.br/app/endereco/index.php" TargetMode="External"/><Relationship Id="rId8" Type="http://schemas.openxmlformats.org/officeDocument/2006/relationships/hyperlink" Target="https://buscacepinter.correios.com.br/app/endereco/index.php" TargetMode="External"/><Relationship Id="rId9" Type="http://schemas.openxmlformats.org/officeDocument/2006/relationships/hyperlink" Target="https://buscacepinter.correios.com.br/app/endereco/index.php" TargetMode="External"/><Relationship Id="rId10" Type="http://schemas.openxmlformats.org/officeDocument/2006/relationships/hyperlink" Target="https://buscacepinter.correios.com.br/app/endereco/index.php" TargetMode="External"/><Relationship Id="rId11" Type="http://schemas.openxmlformats.org/officeDocument/2006/relationships/hyperlink" Target="https://buscacepinter.correios.com.br/app/endereco/index.php" TargetMode="External"/><Relationship Id="rId12" Type="http://schemas.openxmlformats.org/officeDocument/2006/relationships/hyperlink" Target="https://buscacepinter.correios.com.br/app/endereco/index.php" TargetMode="External"/><Relationship Id="rId13" Type="http://schemas.openxmlformats.org/officeDocument/2006/relationships/hyperlink" Target="https://buscacepinter.correios.com.br/app/endereco/index.php" TargetMode="External"/><Relationship Id="rId14" Type="http://schemas.openxmlformats.org/officeDocument/2006/relationships/hyperlink" Target="https://buscacepinter.correios.com.br/app/endereco/index.php" TargetMode="External"/><Relationship Id="rId15" Type="http://schemas.openxmlformats.org/officeDocument/2006/relationships/hyperlink" Target="https://buscacepinter.correios.com.br/app/endereco/index.php" TargetMode="External"/><Relationship Id="rId16" Type="http://schemas.openxmlformats.org/officeDocument/2006/relationships/hyperlink" Target="https://buscacepinter.correios.com.br/app/endereco/index.php" TargetMode="External"/><Relationship Id="rId17" Type="http://schemas.openxmlformats.org/officeDocument/2006/relationships/hyperlink" Target="https://buscacepinter.correios.com.br/app/endereco/index.php" TargetMode="External"/><Relationship Id="rId18" Type="http://schemas.openxmlformats.org/officeDocument/2006/relationships/hyperlink" Target="https://buscacepinter.correios.com.br/app/endereco/index.php" TargetMode="External"/><Relationship Id="rId19" Type="http://schemas.openxmlformats.org/officeDocument/2006/relationships/hyperlink" Target="https://buscacepinter.correios.com.br/app/endereco/index.php" TargetMode="External"/><Relationship Id="rId20" Type="http://schemas.openxmlformats.org/officeDocument/2006/relationships/hyperlink" Target="https://buscacepinter.correios.com.br/app/endereco/index.php" TargetMode="External"/><Relationship Id="rId21" Type="http://schemas.openxmlformats.org/officeDocument/2006/relationships/hyperlink" Target="https://buscacepinter.correios.com.br/app/endereco/index.php" TargetMode="External"/><Relationship Id="rId22" Type="http://schemas.openxmlformats.org/officeDocument/2006/relationships/hyperlink" Target="https://buscacepinter.correios.com.br/app/endereco/index.php" TargetMode="External"/><Relationship Id="rId23" Type="http://schemas.openxmlformats.org/officeDocument/2006/relationships/hyperlink" Target="https://buscacepinter.correios.com.br/app/endereco/index.php" TargetMode="External"/><Relationship Id="rId24" Type="http://schemas.openxmlformats.org/officeDocument/2006/relationships/hyperlink" Target="https://buscacepinter.correios.com.br/app/endereco/index.php" TargetMode="External"/><Relationship Id="rId25" Type="http://schemas.openxmlformats.org/officeDocument/2006/relationships/hyperlink" Target="https://buscacepinter.correios.com.br/app/endereco/index.php" TargetMode="External"/><Relationship Id="rId26" Type="http://schemas.openxmlformats.org/officeDocument/2006/relationships/hyperlink" Target="https://buscacepinter.correios.com.br/app/endereco/index.php" TargetMode="External"/><Relationship Id="rId27" Type="http://schemas.openxmlformats.org/officeDocument/2006/relationships/hyperlink" Target="https://buscacepinter.correios.com.br/app/endereco/index.php" TargetMode="External"/><Relationship Id="rId28" Type="http://schemas.openxmlformats.org/officeDocument/2006/relationships/hyperlink" Target="https://buscacepinter.correios.com.br/app/endereco/index.php" TargetMode="External"/><Relationship Id="rId29" Type="http://schemas.openxmlformats.org/officeDocument/2006/relationships/hyperlink" Target="https://buscacepinter.correios.com.br/app/endereco/index.php" TargetMode="External"/><Relationship Id="rId30" Type="http://schemas.openxmlformats.org/officeDocument/2006/relationships/hyperlink" Target="https://buscacepinter.correios.com.br/app/endereco/index.php" TargetMode="External"/><Relationship Id="rId31" Type="http://schemas.openxmlformats.org/officeDocument/2006/relationships/hyperlink" Target="https://buscacepinter.correios.com.br/app/endereco/index.php" TargetMode="Externa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2</Pages>
  <Words>621</Words>
  <Characters>3666</Characters>
  <CharactersWithSpaces>4294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Celita</dc:creator>
  <dc:description/>
  <dc:language>pt-BR</dc:language>
  <cp:lastModifiedBy/>
  <dcterms:modified xsi:type="dcterms:W3CDTF">2025-09-27T11:04:54Z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