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8D53" w14:textId="77777777" w:rsidR="00256D90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DDD6420" w14:textId="77777777" w:rsidR="00256D90" w:rsidRDefault="00000000">
      <w:pPr>
        <w:spacing w:after="577"/>
        <w:ind w:left="-3"/>
      </w:pPr>
      <w:r>
        <w:t xml:space="preserve">Ao Cartório de Registro de Imóveis de Santa </w:t>
      </w:r>
      <w:proofErr w:type="spellStart"/>
      <w:r>
        <w:t>Maria-RS</w:t>
      </w:r>
      <w:proofErr w:type="spellEnd"/>
      <w:r>
        <w:t xml:space="preserve"> </w:t>
      </w:r>
    </w:p>
    <w:p w14:paraId="5156D13A" w14:textId="77777777" w:rsidR="00256D90" w:rsidRDefault="00000000">
      <w:pPr>
        <w:spacing w:after="45" w:line="259" w:lineRule="auto"/>
        <w:ind w:left="0" w:firstLine="0"/>
        <w:jc w:val="left"/>
      </w:pPr>
      <w:r>
        <w:t xml:space="preserve"> </w:t>
      </w:r>
    </w:p>
    <w:p w14:paraId="0AA5815B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0A602706" w14:textId="77777777" w:rsidR="00256D90" w:rsidRDefault="00000000">
      <w:pPr>
        <w:spacing w:after="117" w:line="259" w:lineRule="auto"/>
        <w:ind w:left="0" w:right="66" w:firstLine="0"/>
        <w:jc w:val="right"/>
      </w:pPr>
      <w:r>
        <w:t xml:space="preserve">Eu,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D139B1" wp14:editId="569F11EB">
                <wp:extent cx="5373625" cy="13716"/>
                <wp:effectExtent l="0" t="0" r="0" b="0"/>
                <wp:docPr id="579" name="Group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3625" cy="13716"/>
                          <a:chOff x="0" y="0"/>
                          <a:chExt cx="5373625" cy="13716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4078224" y="13716"/>
                            <a:ext cx="129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0" y="0"/>
                            <a:ext cx="5373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3625" h="9144">
                                <a:moveTo>
                                  <a:pt x="0" y="0"/>
                                </a:moveTo>
                                <a:lnTo>
                                  <a:pt x="5373625" y="0"/>
                                </a:lnTo>
                                <a:lnTo>
                                  <a:pt x="5373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9" style="width:423.12pt;height:1.08pt;mso-position-horizontal-relative:char;mso-position-vertical-relative:line" coordsize="53736,137">
                <v:shape id="Shape 49" style="position:absolute;width:12954;height:0;left:40782;top:137;" coordsize="1295400,0" path="m0,0l1295400,0">
                  <v:stroke weight="0.48pt" endcap="flat" joinstyle="round" on="true" color="#000000"/>
                  <v:fill on="false" color="#000000" opacity="0"/>
                </v:shape>
                <v:shape id="Shape 852" style="position:absolute;width:53736;height:91;left:0;top:0;" coordsize="5373625,9144" path="m0,0l5373625,0l53736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, </w:t>
      </w:r>
    </w:p>
    <w:p w14:paraId="25C5D60A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31B114B3" w14:textId="77777777" w:rsidR="00256D90" w:rsidRDefault="00000000">
      <w:pPr>
        <w:tabs>
          <w:tab w:val="center" w:pos="6243"/>
          <w:tab w:val="center" w:pos="7146"/>
          <w:tab w:val="center" w:pos="7783"/>
          <w:tab w:val="center" w:pos="8587"/>
          <w:tab w:val="right" w:pos="9656"/>
        </w:tabs>
        <w:spacing w:after="116"/>
        <w:ind w:left="-13" w:firstLine="0"/>
        <w:jc w:val="left"/>
      </w:pPr>
      <w:r>
        <w:t xml:space="preserve">inscrito(a) no CPF nº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7F3D50" wp14:editId="3F5FF0D7">
                <wp:extent cx="2103120" cy="10668"/>
                <wp:effectExtent l="0" t="0" r="0" b="0"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0" cy="10668"/>
                          <a:chOff x="0" y="0"/>
                          <a:chExt cx="2103120" cy="10668"/>
                        </a:xfrm>
                      </wpg:grpSpPr>
                      <wps:wsp>
                        <wps:cNvPr id="853" name="Shape 853"/>
                        <wps:cNvSpPr/>
                        <wps:spPr>
                          <a:xfrm>
                            <a:off x="0" y="0"/>
                            <a:ext cx="21031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0" h="10668">
                                <a:moveTo>
                                  <a:pt x="0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" style="width:165.6pt;height:0.840012pt;mso-position-horizontal-relative:char;mso-position-vertical-relative:line" coordsize="21031,106">
                <v:shape id="Shape 854" style="position:absolute;width:21031;height:106;left:0;top:0;" coordsize="2103120,10668" path="m0,0l2103120,0l210312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, </w:t>
      </w:r>
      <w:r>
        <w:tab/>
        <w:t xml:space="preserve">declaro </w:t>
      </w:r>
      <w:r>
        <w:tab/>
        <w:t xml:space="preserve">para </w:t>
      </w:r>
      <w:r>
        <w:tab/>
        <w:t xml:space="preserve">os </w:t>
      </w:r>
      <w:r>
        <w:tab/>
        <w:t xml:space="preserve">devidos </w:t>
      </w:r>
      <w:r>
        <w:tab/>
        <w:t xml:space="preserve">fins </w:t>
      </w:r>
    </w:p>
    <w:p w14:paraId="7173F369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084E01ED" w14:textId="77777777" w:rsidR="00256D90" w:rsidRDefault="00000000">
      <w:pPr>
        <w:ind w:left="-3"/>
      </w:pPr>
      <w:r>
        <w:t xml:space="preserve">registrais, </w:t>
      </w:r>
      <w:r>
        <w:rPr>
          <w:u w:val="single" w:color="000000"/>
        </w:rPr>
        <w:t>sob as penas da lei</w:t>
      </w:r>
      <w:r>
        <w:t xml:space="preserve">, que: </w:t>
      </w:r>
    </w:p>
    <w:p w14:paraId="33ACA176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00BB06D6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201E07D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3D0DDD59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57F17EAD" w14:textId="77777777" w:rsidR="00256D90" w:rsidRDefault="00000000">
      <w:pPr>
        <w:spacing w:after="246"/>
        <w:ind w:left="-3"/>
      </w:pPr>
      <w:proofErr w:type="gramStart"/>
      <w:r>
        <w:t>(  )</w:t>
      </w:r>
      <w:proofErr w:type="gramEnd"/>
      <w:r>
        <w:t xml:space="preserve"> Esta é a minha primeira aquisição imobiliária para fins RESIDENCIAIS, financiada pelo </w:t>
      </w:r>
    </w:p>
    <w:p w14:paraId="6695A530" w14:textId="77777777" w:rsidR="00256D90" w:rsidRDefault="00000000">
      <w:pPr>
        <w:spacing w:after="246"/>
        <w:ind w:left="-3"/>
      </w:pPr>
      <w:r>
        <w:t xml:space="preserve">Sistema Financeiro da Habitação - SFH (art. 290 da LRP). </w:t>
      </w:r>
    </w:p>
    <w:p w14:paraId="15EF0353" w14:textId="77777777" w:rsidR="00256D90" w:rsidRDefault="00000000">
      <w:pPr>
        <w:ind w:left="-3"/>
      </w:pPr>
      <w:proofErr w:type="gramStart"/>
      <w:r>
        <w:t>(  )</w:t>
      </w:r>
      <w:proofErr w:type="gramEnd"/>
      <w:r>
        <w:t xml:space="preserve"> Não é a minha primeira aquisição imobiliária para fins residenciais pelo SFH. </w:t>
      </w:r>
    </w:p>
    <w:p w14:paraId="0D5F3550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88CED58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17A140B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35FEA58" w14:textId="77777777" w:rsidR="00256D90" w:rsidRDefault="00000000">
      <w:pPr>
        <w:spacing w:line="476" w:lineRule="auto"/>
        <w:ind w:left="-3"/>
      </w:pPr>
      <w:r>
        <w:t xml:space="preserve">Tenho ciência que serão realizadas buscas em todos os cartórios do Brasil sobre a existência de outro imóvel residencial que pertença ou tenha pertencido ao adquirente, a fim de verificar a veracidade da presente declaração (Comunicado Conjunto 011/2019 do IRIRGS e Colégio Registral/RS) e que posso incorrer no crime de falsidade ideológica, conforme artigo 299 do Código Penal. </w:t>
      </w:r>
    </w:p>
    <w:p w14:paraId="41AE3804" w14:textId="77777777" w:rsidR="00256D90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53A7C9A5" w14:textId="77777777" w:rsidR="00256D90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6EF90C3" w14:textId="77777777" w:rsidR="00256D90" w:rsidRDefault="00000000">
      <w:pPr>
        <w:tabs>
          <w:tab w:val="center" w:pos="2661"/>
          <w:tab w:val="center" w:pos="4609"/>
          <w:tab w:val="center" w:pos="7258"/>
          <w:tab w:val="center" w:pos="7868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A74C95" wp14:editId="5331E039">
                <wp:simplePos x="0" y="0"/>
                <wp:positionH relativeFrom="column">
                  <wp:posOffset>3054096</wp:posOffset>
                </wp:positionH>
                <wp:positionV relativeFrom="paragraph">
                  <wp:posOffset>127719</wp:posOffset>
                </wp:positionV>
                <wp:extent cx="1920240" cy="10668"/>
                <wp:effectExtent l="0" t="0" r="0" b="0"/>
                <wp:wrapNone/>
                <wp:docPr id="578" name="Group 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10668"/>
                          <a:chOff x="0" y="0"/>
                          <a:chExt cx="1920240" cy="10668"/>
                        </a:xfrm>
                      </wpg:grpSpPr>
                      <wps:wsp>
                        <wps:cNvPr id="855" name="Shape 855"/>
                        <wps:cNvSpPr/>
                        <wps:spPr>
                          <a:xfrm>
                            <a:off x="1674876" y="0"/>
                            <a:ext cx="24536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 h="10668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0" y="0"/>
                            <a:ext cx="142951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512" h="10668">
                                <a:moveTo>
                                  <a:pt x="0" y="0"/>
                                </a:moveTo>
                                <a:lnTo>
                                  <a:pt x="1429512" y="0"/>
                                </a:lnTo>
                                <a:lnTo>
                                  <a:pt x="142951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8" style="width:151.2pt;height:0.840027pt;position:absolute;z-index:33;mso-position-horizontal-relative:text;mso-position-horizontal:absolute;margin-left:240.48pt;mso-position-vertical-relative:text;margin-top:10.0566pt;" coordsize="19202,106">
                <v:shape id="Shape 857" style="position:absolute;width:2453;height:106;left:16748;top:0;" coordsize="245364,10668" path="m0,0l245364,0l245364,10668l0,10668l0,0">
                  <v:stroke weight="0pt" endcap="flat" joinstyle="miter" miterlimit="10" on="false" color="#000000" opacity="0"/>
                  <v:fill on="true" color="#000000"/>
                </v:shape>
                <v:shape id="Shape 858" style="position:absolute;width:14295;height:106;left:0;top:0;" coordsize="1429512,10668" path="m0,0l1429512,0l142951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Santa </w:t>
      </w:r>
      <w:proofErr w:type="spellStart"/>
      <w:r>
        <w:t>Maria-</w:t>
      </w:r>
      <w:proofErr w:type="gramStart"/>
      <w:r>
        <w:t>RS</w:t>
      </w:r>
      <w:proofErr w:type="spellEnd"/>
      <w:r>
        <w:t xml:space="preserve">,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de  </w:t>
      </w:r>
      <w:r>
        <w:tab/>
      </w:r>
      <w:proofErr w:type="gramEnd"/>
      <w:r>
        <w:t xml:space="preserve">202 </w:t>
      </w:r>
      <w:r>
        <w:tab/>
        <w:t xml:space="preserve">. </w:t>
      </w:r>
    </w:p>
    <w:p w14:paraId="0F91702B" w14:textId="77777777" w:rsidR="00256D90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988E79A" w14:textId="77777777" w:rsidR="00256D90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429F1CF" w14:textId="77777777" w:rsidR="00256D90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82E7D80" w14:textId="77777777" w:rsidR="00256D90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914F2B" w14:textId="77777777" w:rsidR="00256D90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3972340" w14:textId="77777777" w:rsidR="00256D90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8302731" w14:textId="77777777" w:rsidR="00256D90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C4D93" w14:textId="77777777" w:rsidR="00256D90" w:rsidRDefault="00000000">
      <w:pPr>
        <w:spacing w:after="190" w:line="259" w:lineRule="auto"/>
        <w:ind w:left="168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73BA5B" wp14:editId="61C1121E">
                <wp:extent cx="3983736" cy="9144"/>
                <wp:effectExtent l="0" t="0" r="0" b="0"/>
                <wp:docPr id="580" name="Group 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3736" cy="9144"/>
                          <a:chOff x="0" y="0"/>
                          <a:chExt cx="3983736" cy="9144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983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3736">
                                <a:moveTo>
                                  <a:pt x="0" y="0"/>
                                </a:moveTo>
                                <a:lnTo>
                                  <a:pt x="39837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0" style="width:313.68pt;height:0.72pt;mso-position-horizontal-relative:char;mso-position-vertical-relative:line" coordsize="39837,91">
                <v:shape id="Shape 51" style="position:absolute;width:39837;height:0;left:0;top:0;" coordsize="3983736,0" path="m0,0l3983736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2190B3F" w14:textId="77777777" w:rsidR="00256D90" w:rsidRDefault="00000000">
      <w:pPr>
        <w:spacing w:after="3" w:line="259" w:lineRule="auto"/>
        <w:ind w:left="29" w:right="11"/>
        <w:jc w:val="center"/>
      </w:pPr>
      <w:r>
        <w:t xml:space="preserve">Assinatura </w:t>
      </w:r>
    </w:p>
    <w:sectPr w:rsidR="00256D90">
      <w:pgSz w:w="11906" w:h="16838"/>
      <w:pgMar w:top="1440" w:right="111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90"/>
    <w:rsid w:val="00256D90"/>
    <w:rsid w:val="00430FD0"/>
    <w:rsid w:val="006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2F57"/>
  <w15:docId w15:val="{119ACFE0-217D-4211-8CC2-66F0105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Declaração SFH com art. cp</dc:title>
  <dc:subject/>
  <dc:creator>Luiz Henrique Silveira dos Santos</dc:creator>
  <cp:keywords/>
  <cp:lastModifiedBy>Matheus Vinkler</cp:lastModifiedBy>
  <cp:revision>2</cp:revision>
  <dcterms:created xsi:type="dcterms:W3CDTF">2025-08-18T17:08:00Z</dcterms:created>
  <dcterms:modified xsi:type="dcterms:W3CDTF">2025-08-18T17:08:00Z</dcterms:modified>
</cp:coreProperties>
</file>